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D1" w:rsidRDefault="00A60A58">
      <w:pPr>
        <w:rPr>
          <w:b/>
          <w:sz w:val="28"/>
        </w:rPr>
      </w:pPr>
      <w:r w:rsidRPr="00A60A58">
        <w:rPr>
          <w:b/>
          <w:sz w:val="28"/>
        </w:rPr>
        <w:t>Romanticism Summative Test Study Guide</w:t>
      </w:r>
    </w:p>
    <w:p w:rsidR="00A60A58" w:rsidRPr="00AC2F61" w:rsidRDefault="00AC2F61">
      <w:pPr>
        <w:rPr>
          <w:i/>
          <w:sz w:val="24"/>
        </w:rPr>
      </w:pPr>
      <w:r w:rsidRPr="00AC2F61">
        <w:rPr>
          <w:i/>
          <w:sz w:val="24"/>
        </w:rPr>
        <w:t xml:space="preserve">You may use a 3x5 card on the summative test.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Romantic philosophical beliefs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Romantic  social attitude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>Romantic view of God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>Dark Romantic beliefs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Transcendentalist beliefs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>Symbols/symbolism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>Archetype (literary, character, setting)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Paradox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Story genres (Allegory, parody, satire, pastoral) 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Poetry genres (narrative, pastoral, elegy, sonnet)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Allusion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>Alliteration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 Onomatopoeia 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>Meter</w:t>
      </w:r>
    </w:p>
    <w:p w:rsidR="00A60A58" w:rsidRDefault="00A60A58" w:rsidP="00A60A58">
      <w:pPr>
        <w:pStyle w:val="ListParagraph"/>
        <w:numPr>
          <w:ilvl w:val="0"/>
          <w:numId w:val="1"/>
        </w:numPr>
      </w:pPr>
      <w:r>
        <w:t xml:space="preserve">Rhyme </w:t>
      </w:r>
    </w:p>
    <w:p w:rsidR="00A60A58" w:rsidRDefault="00A60A58" w:rsidP="00A60A58">
      <w:pPr>
        <w:pStyle w:val="ListParagraph"/>
      </w:pPr>
    </w:p>
    <w:p w:rsidR="00AC2F61" w:rsidRDefault="00AC2F61" w:rsidP="00A60A58">
      <w:pPr>
        <w:pStyle w:val="ListParagraph"/>
      </w:pPr>
    </w:p>
    <w:p w:rsidR="00AC2F61" w:rsidRDefault="00AC2F61" w:rsidP="00AC2F61">
      <w:pPr>
        <w:rPr>
          <w:b/>
          <w:sz w:val="28"/>
        </w:rPr>
      </w:pPr>
    </w:p>
    <w:p w:rsidR="00AC2F61" w:rsidRDefault="00AC2F61" w:rsidP="00AC2F61">
      <w:pPr>
        <w:rPr>
          <w:b/>
          <w:sz w:val="28"/>
        </w:rPr>
      </w:pPr>
    </w:p>
    <w:p w:rsidR="00AC2F61" w:rsidRDefault="00AC2F61" w:rsidP="00AC2F61">
      <w:pPr>
        <w:rPr>
          <w:b/>
          <w:sz w:val="28"/>
        </w:rPr>
      </w:pPr>
      <w:bookmarkStart w:id="0" w:name="_GoBack"/>
      <w:bookmarkEnd w:id="0"/>
      <w:r w:rsidRPr="00A60A58">
        <w:rPr>
          <w:b/>
          <w:sz w:val="28"/>
        </w:rPr>
        <w:t>Romanticism Summative Test Study Guide</w:t>
      </w:r>
    </w:p>
    <w:p w:rsidR="00AC2F61" w:rsidRPr="00AC2F61" w:rsidRDefault="00AC2F61" w:rsidP="00AC2F61">
      <w:pPr>
        <w:rPr>
          <w:i/>
          <w:sz w:val="24"/>
        </w:rPr>
      </w:pPr>
      <w:r w:rsidRPr="00AC2F61">
        <w:rPr>
          <w:i/>
          <w:sz w:val="24"/>
        </w:rPr>
        <w:t xml:space="preserve">You may use a 3x5 card on the summative test.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Romantic philosophical beliefs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Romantic  social attitude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>Romantic view of God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>Dark Romantic beliefs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Transcendentalist beliefs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>Symbols/symbolism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>Archetype (literary, character, setting)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Paradox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Story genres (Allegory, parody, satire, pastoral) 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Poetry genres (narrative, pastoral, elegy, sonnet)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Allusion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>Alliteration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 Onomatopoeia 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>Meter</w:t>
      </w:r>
    </w:p>
    <w:p w:rsidR="00AC2F61" w:rsidRDefault="00AC2F61" w:rsidP="00AC2F61">
      <w:pPr>
        <w:pStyle w:val="ListParagraph"/>
        <w:numPr>
          <w:ilvl w:val="0"/>
          <w:numId w:val="3"/>
        </w:numPr>
      </w:pPr>
      <w:r>
        <w:t xml:space="preserve">Rhyme </w:t>
      </w:r>
    </w:p>
    <w:p w:rsidR="00AC2F61" w:rsidRDefault="00AC2F61" w:rsidP="00A60A58">
      <w:pPr>
        <w:pStyle w:val="ListParagraph"/>
      </w:pPr>
    </w:p>
    <w:sectPr w:rsidR="00AC2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272FA"/>
    <w:multiLevelType w:val="hybridMultilevel"/>
    <w:tmpl w:val="C2280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71F76"/>
    <w:multiLevelType w:val="hybridMultilevel"/>
    <w:tmpl w:val="C2280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A3921"/>
    <w:multiLevelType w:val="hybridMultilevel"/>
    <w:tmpl w:val="C2280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A58"/>
    <w:rsid w:val="004C4DD1"/>
    <w:rsid w:val="00A60A58"/>
    <w:rsid w:val="00AC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7E000-8312-4554-A617-805857A0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1</cp:revision>
  <dcterms:created xsi:type="dcterms:W3CDTF">2015-12-07T20:25:00Z</dcterms:created>
  <dcterms:modified xsi:type="dcterms:W3CDTF">2015-12-07T20:37:00Z</dcterms:modified>
</cp:coreProperties>
</file>